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14" w:rsidRPr="00E16FD6" w:rsidRDefault="00653031" w:rsidP="00E16FD6">
      <w:pPr>
        <w:pStyle w:val="BodyText"/>
        <w:spacing w:after="0"/>
        <w:jc w:val="center"/>
        <w:rPr>
          <w:rFonts w:asciiTheme="minorHAnsi" w:hAnsiTheme="minorHAnsi"/>
          <w:b/>
          <w:sz w:val="36"/>
          <w:szCs w:val="30"/>
        </w:rPr>
      </w:pPr>
      <w:r w:rsidRPr="00E16FD6">
        <w:rPr>
          <w:rFonts w:asciiTheme="minorHAnsi" w:hAnsiTheme="minorHAnsi"/>
          <w:b/>
          <w:sz w:val="36"/>
          <w:szCs w:val="30"/>
        </w:rPr>
        <w:t xml:space="preserve">The Emergency Food Assistance Program </w:t>
      </w:r>
      <w:r w:rsidR="00F21C3D" w:rsidRPr="00E16FD6">
        <w:rPr>
          <w:rFonts w:asciiTheme="minorHAnsi" w:hAnsiTheme="minorHAnsi"/>
          <w:b/>
          <w:sz w:val="36"/>
          <w:szCs w:val="30"/>
        </w:rPr>
        <w:t xml:space="preserve">(TEFAP) </w:t>
      </w:r>
      <w:r w:rsidRPr="00E16FD6">
        <w:rPr>
          <w:rFonts w:asciiTheme="minorHAnsi" w:hAnsiTheme="minorHAnsi"/>
          <w:b/>
          <w:sz w:val="36"/>
          <w:szCs w:val="30"/>
        </w:rPr>
        <w:t xml:space="preserve">– </w:t>
      </w:r>
    </w:p>
    <w:p w:rsidR="00653031" w:rsidRPr="00E16FD6" w:rsidRDefault="00653031" w:rsidP="00E16FD6">
      <w:pPr>
        <w:pStyle w:val="BodyText"/>
        <w:spacing w:after="0"/>
        <w:jc w:val="center"/>
        <w:rPr>
          <w:rFonts w:asciiTheme="minorHAnsi" w:hAnsiTheme="minorHAnsi"/>
          <w:b/>
          <w:sz w:val="36"/>
          <w:szCs w:val="30"/>
        </w:rPr>
      </w:pPr>
      <w:r w:rsidRPr="00E16FD6">
        <w:rPr>
          <w:rFonts w:asciiTheme="minorHAnsi" w:hAnsiTheme="minorHAnsi"/>
          <w:b/>
          <w:sz w:val="36"/>
          <w:szCs w:val="30"/>
        </w:rPr>
        <w:t xml:space="preserve">Written Notice of </w:t>
      </w:r>
      <w:r w:rsidR="00027D17" w:rsidRPr="00E16FD6">
        <w:rPr>
          <w:rFonts w:asciiTheme="minorHAnsi" w:hAnsiTheme="minorHAnsi"/>
          <w:b/>
          <w:sz w:val="36"/>
          <w:szCs w:val="30"/>
        </w:rPr>
        <w:t>Applicant and Recipient</w:t>
      </w:r>
      <w:r w:rsidRPr="00E16FD6">
        <w:rPr>
          <w:rFonts w:asciiTheme="minorHAnsi" w:hAnsiTheme="minorHAnsi"/>
          <w:b/>
          <w:sz w:val="36"/>
          <w:szCs w:val="30"/>
        </w:rPr>
        <w:t xml:space="preserve"> Rights</w:t>
      </w:r>
    </w:p>
    <w:p w:rsidR="00E16FD6" w:rsidRPr="00E16FD6" w:rsidRDefault="00E16FD6" w:rsidP="00E16FD6">
      <w:pPr>
        <w:pStyle w:val="BodyText"/>
        <w:spacing w:after="0"/>
        <w:rPr>
          <w:rFonts w:asciiTheme="minorHAnsi" w:hAnsiTheme="minorHAnsi"/>
          <w:b/>
          <w:sz w:val="20"/>
          <w:highlight w:val="yellow"/>
        </w:rPr>
      </w:pPr>
    </w:p>
    <w:p w:rsidR="00653031" w:rsidRPr="00E16FD6" w:rsidRDefault="00653031" w:rsidP="00E16FD6">
      <w:pPr>
        <w:pStyle w:val="BodyText"/>
        <w:spacing w:after="0"/>
        <w:rPr>
          <w:rFonts w:asciiTheme="minorHAnsi" w:hAnsiTheme="minorHAnsi"/>
          <w:sz w:val="32"/>
          <w:szCs w:val="30"/>
        </w:rPr>
      </w:pPr>
      <w:r w:rsidRPr="00E16FD6">
        <w:rPr>
          <w:rFonts w:asciiTheme="minorHAnsi" w:hAnsiTheme="minorHAnsi"/>
          <w:b/>
          <w:sz w:val="32"/>
          <w:szCs w:val="30"/>
          <w:highlight w:val="yellow"/>
        </w:rPr>
        <w:t>Name of Organization</w:t>
      </w:r>
      <w:r w:rsidRPr="00E16FD6">
        <w:rPr>
          <w:rFonts w:asciiTheme="minorHAnsi" w:hAnsiTheme="minorHAnsi"/>
          <w:sz w:val="32"/>
          <w:szCs w:val="30"/>
          <w:highlight w:val="yellow"/>
        </w:rPr>
        <w:t>:</w:t>
      </w:r>
      <w:r w:rsidRPr="00E16FD6">
        <w:rPr>
          <w:rFonts w:asciiTheme="minorHAnsi" w:hAnsiTheme="minorHAnsi"/>
          <w:sz w:val="32"/>
          <w:szCs w:val="30"/>
        </w:rPr>
        <w:t xml:space="preserve"> </w:t>
      </w:r>
    </w:p>
    <w:p w:rsidR="00653031" w:rsidRPr="00E16FD6" w:rsidRDefault="00653031" w:rsidP="00E16FD6">
      <w:pPr>
        <w:pStyle w:val="BodyText"/>
        <w:spacing w:after="0"/>
        <w:rPr>
          <w:rFonts w:asciiTheme="minorHAnsi" w:hAnsiTheme="minorHAnsi"/>
          <w:sz w:val="32"/>
          <w:szCs w:val="30"/>
        </w:rPr>
      </w:pPr>
      <w:r w:rsidRPr="00E16FD6">
        <w:rPr>
          <w:rFonts w:asciiTheme="minorHAnsi" w:hAnsiTheme="minorHAnsi"/>
          <w:b/>
          <w:sz w:val="32"/>
          <w:szCs w:val="30"/>
        </w:rPr>
        <w:t>Contact Information for Program Staff</w:t>
      </w:r>
      <w:r w:rsidRPr="00E16FD6">
        <w:rPr>
          <w:rFonts w:asciiTheme="minorHAnsi" w:hAnsiTheme="minorHAnsi"/>
          <w:sz w:val="32"/>
          <w:szCs w:val="30"/>
        </w:rPr>
        <w:t xml:space="preserve">: </w:t>
      </w:r>
      <w:r w:rsidR="00264E2E" w:rsidRPr="00E16FD6">
        <w:rPr>
          <w:rFonts w:asciiTheme="minorHAnsi" w:hAnsiTheme="minorHAnsi"/>
          <w:sz w:val="32"/>
          <w:szCs w:val="30"/>
        </w:rPr>
        <w:t xml:space="preserve"> </w:t>
      </w:r>
      <w:r w:rsidRPr="00E16FD6">
        <w:rPr>
          <w:rFonts w:asciiTheme="minorHAnsi" w:hAnsiTheme="minorHAnsi"/>
          <w:sz w:val="32"/>
          <w:szCs w:val="30"/>
          <w:highlight w:val="yellow"/>
        </w:rPr>
        <w:t>Name</w:t>
      </w:r>
      <w:r w:rsidR="00AC2F1A" w:rsidRPr="00E16FD6">
        <w:rPr>
          <w:rFonts w:asciiTheme="minorHAnsi" w:hAnsiTheme="minorHAnsi"/>
          <w:sz w:val="32"/>
          <w:szCs w:val="30"/>
        </w:rPr>
        <w:br/>
        <w:t xml:space="preserve">                                                                      </w:t>
      </w:r>
      <w:r w:rsidR="00E16FD6">
        <w:rPr>
          <w:rFonts w:asciiTheme="minorHAnsi" w:hAnsiTheme="minorHAnsi"/>
          <w:sz w:val="32"/>
          <w:szCs w:val="30"/>
        </w:rPr>
        <w:t xml:space="preserve">   </w:t>
      </w:r>
      <w:r w:rsidRPr="00E16FD6">
        <w:rPr>
          <w:rFonts w:asciiTheme="minorHAnsi" w:hAnsiTheme="minorHAnsi"/>
          <w:sz w:val="32"/>
          <w:szCs w:val="30"/>
          <w:highlight w:val="yellow"/>
        </w:rPr>
        <w:t>Phone Number</w:t>
      </w:r>
      <w:r w:rsidR="00AC2F1A" w:rsidRPr="00E16FD6">
        <w:rPr>
          <w:rFonts w:asciiTheme="minorHAnsi" w:hAnsiTheme="minorHAnsi"/>
          <w:sz w:val="32"/>
          <w:szCs w:val="30"/>
        </w:rPr>
        <w:br/>
        <w:t xml:space="preserve">                                                                     </w:t>
      </w:r>
      <w:r w:rsidR="00A374DA" w:rsidRPr="00E16FD6">
        <w:rPr>
          <w:rFonts w:asciiTheme="minorHAnsi" w:hAnsiTheme="minorHAnsi"/>
          <w:sz w:val="32"/>
          <w:szCs w:val="30"/>
        </w:rPr>
        <w:t xml:space="preserve"> </w:t>
      </w:r>
      <w:r w:rsidR="00E16FD6">
        <w:rPr>
          <w:rFonts w:asciiTheme="minorHAnsi" w:hAnsiTheme="minorHAnsi"/>
          <w:sz w:val="32"/>
          <w:szCs w:val="30"/>
        </w:rPr>
        <w:t xml:space="preserve">   </w:t>
      </w:r>
      <w:r w:rsidRPr="00E16FD6">
        <w:rPr>
          <w:rFonts w:asciiTheme="minorHAnsi" w:hAnsiTheme="minorHAnsi"/>
          <w:sz w:val="32"/>
          <w:szCs w:val="30"/>
          <w:highlight w:val="yellow"/>
        </w:rPr>
        <w:t>Email Address</w:t>
      </w:r>
    </w:p>
    <w:p w:rsidR="00E16FD6" w:rsidRPr="00E16FD6" w:rsidRDefault="00E16FD6" w:rsidP="00E16FD6">
      <w:pPr>
        <w:pStyle w:val="BodyText"/>
        <w:spacing w:after="0"/>
        <w:rPr>
          <w:rFonts w:asciiTheme="minorHAnsi" w:hAnsiTheme="minorHAnsi"/>
          <w:sz w:val="20"/>
        </w:rPr>
      </w:pPr>
    </w:p>
    <w:p w:rsidR="00653031" w:rsidRPr="00E16FD6" w:rsidRDefault="00653031" w:rsidP="00E16FD6">
      <w:pPr>
        <w:pStyle w:val="BodyText"/>
        <w:spacing w:after="0"/>
        <w:rPr>
          <w:rFonts w:asciiTheme="minorHAnsi" w:hAnsiTheme="minorHAnsi"/>
          <w:sz w:val="32"/>
          <w:szCs w:val="30"/>
        </w:rPr>
      </w:pPr>
      <w:r w:rsidRPr="00E16FD6">
        <w:rPr>
          <w:rFonts w:asciiTheme="minorHAnsi" w:hAnsiTheme="minorHAnsi"/>
          <w:sz w:val="32"/>
          <w:szCs w:val="30"/>
        </w:rPr>
        <w:t xml:space="preserve">Because </w:t>
      </w:r>
      <w:r w:rsidR="00F56DD3" w:rsidRPr="00E16FD6">
        <w:rPr>
          <w:rFonts w:asciiTheme="minorHAnsi" w:hAnsiTheme="minorHAnsi"/>
          <w:sz w:val="32"/>
          <w:szCs w:val="30"/>
        </w:rPr>
        <w:t>TEFAP</w:t>
      </w:r>
      <w:r w:rsidRPr="00E16FD6">
        <w:rPr>
          <w:rFonts w:asciiTheme="minorHAnsi" w:hAnsiTheme="minorHAnsi"/>
          <w:sz w:val="32"/>
          <w:szCs w:val="30"/>
        </w:rPr>
        <w:t xml:space="preserve"> is supported in whole or in part by financial assistance from the Federal Government, we are required to let you know that</w:t>
      </w:r>
      <w:r w:rsidR="00E16FD6">
        <w:rPr>
          <w:rFonts w:asciiTheme="minorHAnsi" w:hAnsiTheme="minorHAnsi"/>
          <w:sz w:val="32"/>
          <w:szCs w:val="30"/>
        </w:rPr>
        <w:t>:</w:t>
      </w:r>
    </w:p>
    <w:p w:rsidR="00653031" w:rsidRPr="00E16FD6" w:rsidRDefault="00653031" w:rsidP="00E16FD6">
      <w:pPr>
        <w:ind w:left="1440" w:hanging="720"/>
        <w:rPr>
          <w:rFonts w:asciiTheme="minorHAnsi" w:hAnsiTheme="minorHAnsi"/>
          <w:sz w:val="32"/>
          <w:szCs w:val="30"/>
        </w:rPr>
      </w:pPr>
      <w:r w:rsidRPr="00E16FD6">
        <w:rPr>
          <w:rFonts w:asciiTheme="minorHAnsi" w:hAnsiTheme="minorHAnsi"/>
          <w:sz w:val="32"/>
          <w:szCs w:val="30"/>
        </w:rPr>
        <w:t>•</w:t>
      </w:r>
      <w:r w:rsidRPr="00E16FD6">
        <w:rPr>
          <w:rFonts w:asciiTheme="minorHAnsi" w:hAnsiTheme="minorHAnsi"/>
          <w:sz w:val="32"/>
          <w:szCs w:val="30"/>
        </w:rPr>
        <w:tab/>
        <w:t>We may not discriminate against you on the basis of religion or religious belief, a refusal to hold a religious belief, or a refusal to attend or participate in a religious practice;</w:t>
      </w:r>
    </w:p>
    <w:p w:rsidR="00653031" w:rsidRPr="00E16FD6" w:rsidRDefault="00653031" w:rsidP="00E16FD6">
      <w:pPr>
        <w:ind w:left="1440" w:hanging="720"/>
        <w:rPr>
          <w:rFonts w:asciiTheme="minorHAnsi" w:hAnsiTheme="minorHAnsi"/>
          <w:sz w:val="32"/>
          <w:szCs w:val="30"/>
        </w:rPr>
      </w:pPr>
      <w:r w:rsidRPr="00E16FD6">
        <w:rPr>
          <w:rFonts w:asciiTheme="minorHAnsi" w:hAnsiTheme="minorHAnsi"/>
          <w:sz w:val="32"/>
          <w:szCs w:val="30"/>
        </w:rPr>
        <w:t>•</w:t>
      </w:r>
      <w:r w:rsidRPr="00E16FD6">
        <w:rPr>
          <w:rFonts w:asciiTheme="minorHAnsi" w:hAnsiTheme="minorHAnsi"/>
          <w:sz w:val="32"/>
          <w:szCs w:val="30"/>
        </w:rPr>
        <w:tab/>
        <w:t>We may not require you to attend or participate in any explicitly religious activities that are offered by us, and any participation by you in these activities must be purely voluntary;</w:t>
      </w:r>
    </w:p>
    <w:p w:rsidR="00653031" w:rsidRPr="00E16FD6" w:rsidRDefault="00653031" w:rsidP="00E16FD6">
      <w:pPr>
        <w:ind w:left="1440" w:hanging="720"/>
        <w:rPr>
          <w:rFonts w:asciiTheme="minorHAnsi" w:hAnsiTheme="minorHAnsi"/>
          <w:sz w:val="32"/>
          <w:szCs w:val="30"/>
        </w:rPr>
      </w:pPr>
      <w:r w:rsidRPr="00E16FD6">
        <w:rPr>
          <w:rFonts w:asciiTheme="minorHAnsi" w:hAnsiTheme="minorHAnsi"/>
          <w:sz w:val="32"/>
          <w:szCs w:val="30"/>
        </w:rPr>
        <w:t>•</w:t>
      </w:r>
      <w:r w:rsidRPr="00E16FD6">
        <w:rPr>
          <w:rFonts w:asciiTheme="minorHAnsi" w:hAnsiTheme="minorHAnsi"/>
          <w:sz w:val="32"/>
          <w:szCs w:val="30"/>
        </w:rPr>
        <w:tab/>
        <w:t>We must separate in time or location any privately funded explicitly religious activities from activi</w:t>
      </w:r>
      <w:r w:rsidR="00E16FD6">
        <w:rPr>
          <w:rFonts w:asciiTheme="minorHAnsi" w:hAnsiTheme="minorHAnsi"/>
          <w:sz w:val="32"/>
          <w:szCs w:val="30"/>
        </w:rPr>
        <w:t xml:space="preserve">ties supported with USDA direct </w:t>
      </w:r>
      <w:r w:rsidRPr="00E16FD6">
        <w:rPr>
          <w:rFonts w:asciiTheme="minorHAnsi" w:hAnsiTheme="minorHAnsi"/>
          <w:sz w:val="32"/>
          <w:szCs w:val="30"/>
        </w:rPr>
        <w:t>assistance;</w:t>
      </w:r>
    </w:p>
    <w:p w:rsidR="00653031" w:rsidRPr="00E16FD6" w:rsidRDefault="00653031" w:rsidP="00E16FD6">
      <w:pPr>
        <w:ind w:left="1440" w:hanging="720"/>
        <w:rPr>
          <w:rFonts w:asciiTheme="minorHAnsi" w:hAnsiTheme="minorHAnsi"/>
          <w:sz w:val="32"/>
          <w:szCs w:val="32"/>
        </w:rPr>
      </w:pPr>
      <w:r w:rsidRPr="00E16FD6">
        <w:rPr>
          <w:rFonts w:asciiTheme="minorHAnsi" w:hAnsiTheme="minorHAnsi"/>
          <w:sz w:val="32"/>
          <w:szCs w:val="30"/>
        </w:rPr>
        <w:t>•</w:t>
      </w:r>
      <w:r w:rsidRPr="00E16FD6">
        <w:rPr>
          <w:rFonts w:asciiTheme="minorHAnsi" w:hAnsiTheme="minorHAnsi"/>
          <w:sz w:val="32"/>
          <w:szCs w:val="30"/>
        </w:rPr>
        <w:tab/>
        <w:t xml:space="preserve">If you object to the religious character of our organization, we must make reasonable efforts to identify and refer you to an alternate provider to which you have no objection. We cannot guarantee, however, that in </w:t>
      </w:r>
      <w:r w:rsidRPr="00E16FD6">
        <w:rPr>
          <w:rFonts w:asciiTheme="minorHAnsi" w:hAnsiTheme="minorHAnsi"/>
          <w:sz w:val="32"/>
          <w:szCs w:val="32"/>
        </w:rPr>
        <w:t>every instance, an alternate provider will be available; and</w:t>
      </w:r>
    </w:p>
    <w:p w:rsidR="003366AA" w:rsidRPr="00E16FD6" w:rsidRDefault="003A65FD" w:rsidP="00E16FD6">
      <w:pPr>
        <w:ind w:left="1440" w:hanging="720"/>
        <w:rPr>
          <w:rFonts w:asciiTheme="minorHAnsi" w:hAnsiTheme="minorHAnsi"/>
          <w:szCs w:val="24"/>
        </w:rPr>
      </w:pPr>
      <w:r w:rsidRPr="00E16FD6">
        <w:rPr>
          <w:rFonts w:asciiTheme="minorHAnsi" w:hAnsiTheme="minorHAnsi"/>
          <w:sz w:val="32"/>
          <w:szCs w:val="32"/>
        </w:rPr>
        <w:t>•</w:t>
      </w:r>
      <w:r w:rsidRPr="00E16FD6">
        <w:rPr>
          <w:rFonts w:asciiTheme="minorHAnsi" w:hAnsiTheme="minorHAnsi"/>
          <w:sz w:val="32"/>
          <w:szCs w:val="32"/>
        </w:rPr>
        <w:tab/>
        <w:t xml:space="preserve">You may </w:t>
      </w:r>
      <w:r w:rsidR="003366AA" w:rsidRPr="00E16FD6">
        <w:rPr>
          <w:rFonts w:asciiTheme="minorHAnsi" w:hAnsiTheme="minorHAnsi"/>
          <w:sz w:val="32"/>
          <w:szCs w:val="32"/>
        </w:rPr>
        <w:t>report violations of these protections (including denials of services or bene</w:t>
      </w:r>
      <w:r w:rsidR="00D74252" w:rsidRPr="00E16FD6">
        <w:rPr>
          <w:rFonts w:asciiTheme="minorHAnsi" w:hAnsiTheme="minorHAnsi"/>
          <w:sz w:val="32"/>
          <w:szCs w:val="32"/>
        </w:rPr>
        <w:t>fits) by an organization to the State agency</w:t>
      </w:r>
      <w:r w:rsidR="00D74252" w:rsidRPr="00E16FD6">
        <w:rPr>
          <w:rFonts w:asciiTheme="minorHAnsi" w:hAnsiTheme="minorHAnsi"/>
          <w:szCs w:val="24"/>
        </w:rPr>
        <w:t xml:space="preserve"> </w:t>
      </w:r>
      <w:r w:rsidR="00D74252" w:rsidRPr="00E16FD6">
        <w:rPr>
          <w:rFonts w:asciiTheme="minorHAnsi" w:hAnsiTheme="minorHAnsi"/>
          <w:sz w:val="32"/>
          <w:szCs w:val="32"/>
        </w:rPr>
        <w:t>(</w:t>
      </w:r>
      <w:hyperlink r:id="rId9" w:history="1">
        <w:r w:rsidR="00D74252" w:rsidRPr="00E16FD6">
          <w:rPr>
            <w:rStyle w:val="Hyperlink"/>
            <w:rFonts w:asciiTheme="minorHAnsi" w:hAnsiTheme="minorHAnsi"/>
            <w:sz w:val="32"/>
            <w:szCs w:val="32"/>
          </w:rPr>
          <w:t>http://www.fns.usda.gov/fdd/food-distribution-contacts</w:t>
        </w:r>
      </w:hyperlink>
      <w:r w:rsidR="00D74252" w:rsidRPr="00E16FD6">
        <w:rPr>
          <w:rStyle w:val="Hyperlink"/>
          <w:rFonts w:asciiTheme="minorHAnsi" w:hAnsiTheme="minorHAnsi"/>
          <w:sz w:val="32"/>
          <w:szCs w:val="32"/>
        </w:rPr>
        <w:t>)</w:t>
      </w:r>
      <w:r w:rsidR="00D74252" w:rsidRPr="00E16FD6">
        <w:rPr>
          <w:rFonts w:asciiTheme="minorHAnsi" w:hAnsiTheme="minorHAnsi"/>
          <w:sz w:val="32"/>
          <w:szCs w:val="32"/>
        </w:rPr>
        <w:t>.  The State agency will res</w:t>
      </w:r>
      <w:r w:rsidR="002A1970" w:rsidRPr="00E16FD6">
        <w:rPr>
          <w:rFonts w:asciiTheme="minorHAnsi" w:hAnsiTheme="minorHAnsi"/>
          <w:sz w:val="32"/>
          <w:szCs w:val="32"/>
        </w:rPr>
        <w:t>pond to</w:t>
      </w:r>
      <w:r w:rsidR="00D74252" w:rsidRPr="00E16FD6">
        <w:rPr>
          <w:rFonts w:asciiTheme="minorHAnsi" w:hAnsiTheme="minorHAnsi"/>
          <w:sz w:val="32"/>
          <w:szCs w:val="32"/>
        </w:rPr>
        <w:t xml:space="preserve"> the complaint and report the alleged violations to the</w:t>
      </w:r>
      <w:r w:rsidR="008E170E" w:rsidRPr="00E16FD6">
        <w:rPr>
          <w:rFonts w:asciiTheme="minorHAnsi" w:hAnsiTheme="minorHAnsi"/>
          <w:sz w:val="32"/>
          <w:szCs w:val="32"/>
        </w:rPr>
        <w:t>ir</w:t>
      </w:r>
      <w:r w:rsidR="00D74252" w:rsidRPr="00E16FD6">
        <w:rPr>
          <w:rFonts w:asciiTheme="minorHAnsi" w:hAnsiTheme="minorHAnsi"/>
          <w:sz w:val="32"/>
          <w:szCs w:val="32"/>
        </w:rPr>
        <w:t xml:space="preserve"> respective USDA FNS Regional Office (</w:t>
      </w:r>
      <w:hyperlink r:id="rId10" w:history="1">
        <w:r w:rsidR="00D74252" w:rsidRPr="00E16FD6">
          <w:rPr>
            <w:rStyle w:val="Hyperlink"/>
            <w:rFonts w:asciiTheme="minorHAnsi" w:hAnsiTheme="minorHAnsi"/>
            <w:sz w:val="32"/>
            <w:szCs w:val="32"/>
          </w:rPr>
          <w:t>http://www.fns.usda.gov/fns-regional-o</w:t>
        </w:r>
        <w:bookmarkStart w:id="0" w:name="_GoBack"/>
        <w:bookmarkEnd w:id="0"/>
        <w:r w:rsidR="00D74252" w:rsidRPr="00E16FD6">
          <w:rPr>
            <w:rStyle w:val="Hyperlink"/>
            <w:rFonts w:asciiTheme="minorHAnsi" w:hAnsiTheme="minorHAnsi"/>
            <w:sz w:val="32"/>
            <w:szCs w:val="32"/>
          </w:rPr>
          <w:t>ffices</w:t>
        </w:r>
      </w:hyperlink>
      <w:r w:rsidR="00D74252" w:rsidRPr="00E16FD6">
        <w:rPr>
          <w:rStyle w:val="Hyperlink"/>
          <w:rFonts w:asciiTheme="minorHAnsi" w:hAnsiTheme="minorHAnsi"/>
          <w:sz w:val="32"/>
          <w:szCs w:val="32"/>
        </w:rPr>
        <w:t>)</w:t>
      </w:r>
      <w:r w:rsidR="00D74252" w:rsidRPr="00E16FD6">
        <w:rPr>
          <w:rFonts w:asciiTheme="minorHAnsi" w:hAnsiTheme="minorHAnsi"/>
          <w:sz w:val="32"/>
          <w:szCs w:val="32"/>
        </w:rPr>
        <w:t>.</w:t>
      </w:r>
    </w:p>
    <w:p w:rsidR="00653031" w:rsidRPr="00E16FD6" w:rsidDel="00F21C3D" w:rsidRDefault="00653031" w:rsidP="00E16FD6">
      <w:pPr>
        <w:pStyle w:val="BodyText"/>
        <w:spacing w:after="0"/>
        <w:rPr>
          <w:del w:id="1" w:author="Garcia, Jeramia - FNS" w:date="2016-06-03T12:01:00Z"/>
          <w:rFonts w:asciiTheme="minorHAnsi" w:hAnsiTheme="minorHAnsi"/>
          <w:i/>
          <w:sz w:val="32"/>
          <w:szCs w:val="30"/>
        </w:rPr>
      </w:pPr>
      <w:r w:rsidRPr="00E16FD6">
        <w:rPr>
          <w:rFonts w:asciiTheme="minorHAnsi" w:hAnsiTheme="minorHAnsi"/>
          <w:i/>
          <w:sz w:val="32"/>
          <w:szCs w:val="30"/>
        </w:rPr>
        <w:t xml:space="preserve">We must </w:t>
      </w:r>
      <w:r w:rsidR="00FC29CD" w:rsidRPr="00E16FD6">
        <w:rPr>
          <w:rFonts w:asciiTheme="minorHAnsi" w:hAnsiTheme="minorHAnsi"/>
          <w:i/>
          <w:sz w:val="32"/>
          <w:szCs w:val="30"/>
        </w:rPr>
        <w:t xml:space="preserve">provide you with this </w:t>
      </w:r>
      <w:r w:rsidRPr="00E16FD6">
        <w:rPr>
          <w:rFonts w:asciiTheme="minorHAnsi" w:hAnsiTheme="minorHAnsi"/>
          <w:i/>
          <w:sz w:val="32"/>
          <w:szCs w:val="30"/>
        </w:rPr>
        <w:t>written</w:t>
      </w:r>
      <w:r w:rsidR="00FC29CD" w:rsidRPr="00E16FD6">
        <w:rPr>
          <w:rFonts w:asciiTheme="minorHAnsi" w:hAnsiTheme="minorHAnsi"/>
          <w:i/>
          <w:sz w:val="32"/>
          <w:szCs w:val="30"/>
        </w:rPr>
        <w:t xml:space="preserve"> notice </w:t>
      </w:r>
      <w:r w:rsidRPr="00E16FD6">
        <w:rPr>
          <w:rFonts w:asciiTheme="minorHAnsi" w:hAnsiTheme="minorHAnsi"/>
          <w:i/>
          <w:sz w:val="32"/>
          <w:szCs w:val="30"/>
        </w:rPr>
        <w:t xml:space="preserve">before you enroll in </w:t>
      </w:r>
      <w:r w:rsidR="00F21C3D" w:rsidRPr="00E16FD6">
        <w:rPr>
          <w:rFonts w:asciiTheme="minorHAnsi" w:hAnsiTheme="minorHAnsi"/>
          <w:i/>
          <w:sz w:val="32"/>
          <w:szCs w:val="30"/>
        </w:rPr>
        <w:t>TEFAP</w:t>
      </w:r>
      <w:r w:rsidRPr="00E16FD6">
        <w:rPr>
          <w:rFonts w:asciiTheme="minorHAnsi" w:hAnsiTheme="minorHAnsi"/>
          <w:i/>
          <w:sz w:val="32"/>
          <w:szCs w:val="30"/>
        </w:rPr>
        <w:t xml:space="preserve"> or receive services from </w:t>
      </w:r>
      <w:r w:rsidR="00F21C3D" w:rsidRPr="00E16FD6">
        <w:rPr>
          <w:rFonts w:asciiTheme="minorHAnsi" w:hAnsiTheme="minorHAnsi"/>
          <w:i/>
          <w:sz w:val="32"/>
          <w:szCs w:val="30"/>
        </w:rPr>
        <w:t>TEFAP</w:t>
      </w:r>
      <w:r w:rsidRPr="00E16FD6">
        <w:rPr>
          <w:rFonts w:asciiTheme="minorHAnsi" w:hAnsiTheme="minorHAnsi"/>
          <w:i/>
          <w:sz w:val="32"/>
          <w:szCs w:val="30"/>
        </w:rPr>
        <w:t xml:space="preserve">, as required by 7 CFR </w:t>
      </w:r>
      <w:proofErr w:type="gramStart"/>
      <w:r w:rsidRPr="00E16FD6">
        <w:rPr>
          <w:rFonts w:asciiTheme="minorHAnsi" w:hAnsiTheme="minorHAnsi"/>
          <w:i/>
          <w:sz w:val="32"/>
          <w:szCs w:val="30"/>
        </w:rPr>
        <w:t>part</w:t>
      </w:r>
      <w:proofErr w:type="gramEnd"/>
      <w:r w:rsidRPr="00E16FD6">
        <w:rPr>
          <w:rFonts w:asciiTheme="minorHAnsi" w:hAnsiTheme="minorHAnsi"/>
          <w:i/>
          <w:sz w:val="32"/>
          <w:szCs w:val="30"/>
        </w:rPr>
        <w:t xml:space="preserve"> 16.</w:t>
      </w:r>
    </w:p>
    <w:p w:rsidR="00E16FD6" w:rsidRPr="00E16FD6" w:rsidRDefault="00E16FD6" w:rsidP="00E16FD6">
      <w:pPr>
        <w:pStyle w:val="BodyText"/>
        <w:spacing w:after="0"/>
        <w:rPr>
          <w:rFonts w:asciiTheme="minorHAnsi" w:hAnsiTheme="minorHAnsi"/>
          <w:b/>
          <w:sz w:val="20"/>
        </w:rPr>
      </w:pPr>
    </w:p>
    <w:p w:rsidR="00653031" w:rsidRPr="00E16FD6" w:rsidRDefault="00653031" w:rsidP="00E16FD6">
      <w:pPr>
        <w:pStyle w:val="BodyText"/>
        <w:spacing w:after="0"/>
        <w:rPr>
          <w:rFonts w:asciiTheme="minorHAnsi" w:hAnsiTheme="minorHAnsi"/>
          <w:sz w:val="32"/>
          <w:szCs w:val="30"/>
        </w:rPr>
      </w:pPr>
      <w:r w:rsidRPr="00E16FD6">
        <w:rPr>
          <w:rFonts w:asciiTheme="minorHAnsi" w:hAnsiTheme="minorHAnsi"/>
          <w:b/>
          <w:sz w:val="32"/>
          <w:szCs w:val="30"/>
        </w:rPr>
        <w:t>State Agency Contact Information</w:t>
      </w:r>
      <w:r w:rsidRPr="00E16FD6">
        <w:rPr>
          <w:rFonts w:asciiTheme="minorHAnsi" w:hAnsiTheme="minorHAnsi"/>
          <w:sz w:val="32"/>
          <w:szCs w:val="30"/>
        </w:rPr>
        <w:t xml:space="preserve">: </w:t>
      </w:r>
    </w:p>
    <w:p w:rsidR="00413E68" w:rsidRPr="00E16FD6" w:rsidRDefault="00E16FD6" w:rsidP="00E16FD6">
      <w:pPr>
        <w:pStyle w:val="BodyText"/>
        <w:spacing w:after="0"/>
        <w:rPr>
          <w:rFonts w:asciiTheme="minorHAnsi" w:hAnsiTheme="minorHAnsi"/>
          <w:sz w:val="32"/>
          <w:szCs w:val="30"/>
        </w:rPr>
      </w:pPr>
      <w:r w:rsidRPr="00E16FD6">
        <w:rPr>
          <w:rFonts w:asciiTheme="minorHAnsi" w:hAnsiTheme="minorHAnsi"/>
          <w:sz w:val="32"/>
          <w:szCs w:val="30"/>
        </w:rPr>
        <w:t>Stephon Ingram, Ohio Department of Job &amp; Family Services</w:t>
      </w:r>
      <w:r w:rsidR="00AC2F1A" w:rsidRPr="00E16FD6">
        <w:rPr>
          <w:rFonts w:asciiTheme="minorHAnsi" w:hAnsiTheme="minorHAnsi"/>
          <w:sz w:val="32"/>
          <w:szCs w:val="30"/>
        </w:rPr>
        <w:br/>
      </w:r>
      <w:r w:rsidRPr="00E16FD6">
        <w:rPr>
          <w:rFonts w:asciiTheme="minorHAnsi" w:hAnsiTheme="minorHAnsi"/>
          <w:sz w:val="32"/>
          <w:szCs w:val="30"/>
        </w:rPr>
        <w:t>614-644-1159</w:t>
      </w:r>
      <w:r w:rsidR="00AC2F1A" w:rsidRPr="00E16FD6">
        <w:rPr>
          <w:rFonts w:asciiTheme="minorHAnsi" w:hAnsiTheme="minorHAnsi"/>
          <w:sz w:val="32"/>
          <w:szCs w:val="30"/>
        </w:rPr>
        <w:br/>
      </w:r>
      <w:r w:rsidRPr="00E16FD6">
        <w:rPr>
          <w:rFonts w:asciiTheme="minorHAnsi" w:hAnsiTheme="minorHAnsi"/>
          <w:sz w:val="32"/>
          <w:szCs w:val="30"/>
        </w:rPr>
        <w:t>stephon.ingram@jfs.ohio.gov</w:t>
      </w:r>
    </w:p>
    <w:sectPr w:rsidR="00413E68" w:rsidRPr="00E16FD6" w:rsidSect="00E85614">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8" w:rsidRDefault="00925A48" w:rsidP="008B76FE">
      <w:r>
        <w:separator/>
      </w:r>
    </w:p>
  </w:endnote>
  <w:endnote w:type="continuationSeparator" w:id="0">
    <w:p w:rsidR="00925A48" w:rsidRDefault="00925A48"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8" w:rsidRDefault="00925A48" w:rsidP="008B76FE">
      <w:r>
        <w:separator/>
      </w:r>
    </w:p>
  </w:footnote>
  <w:footnote w:type="continuationSeparator" w:id="0">
    <w:p w:rsidR="00925A48" w:rsidRDefault="00925A48" w:rsidP="008B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45"/>
    <w:rsid w:val="00027D17"/>
    <w:rsid w:val="0003755A"/>
    <w:rsid w:val="00043DF7"/>
    <w:rsid w:val="00064340"/>
    <w:rsid w:val="00114028"/>
    <w:rsid w:val="00167A43"/>
    <w:rsid w:val="001903DE"/>
    <w:rsid w:val="00264E2E"/>
    <w:rsid w:val="002A1970"/>
    <w:rsid w:val="002E4B45"/>
    <w:rsid w:val="00306CB0"/>
    <w:rsid w:val="003366AA"/>
    <w:rsid w:val="003A65FD"/>
    <w:rsid w:val="00410F63"/>
    <w:rsid w:val="00413E68"/>
    <w:rsid w:val="00433C47"/>
    <w:rsid w:val="00435B85"/>
    <w:rsid w:val="00440C90"/>
    <w:rsid w:val="004C2C7D"/>
    <w:rsid w:val="004E24F1"/>
    <w:rsid w:val="00610EC3"/>
    <w:rsid w:val="00653031"/>
    <w:rsid w:val="0068170B"/>
    <w:rsid w:val="006F6BC5"/>
    <w:rsid w:val="007178E0"/>
    <w:rsid w:val="007536BC"/>
    <w:rsid w:val="00797696"/>
    <w:rsid w:val="007A1F96"/>
    <w:rsid w:val="007C2276"/>
    <w:rsid w:val="007C4F31"/>
    <w:rsid w:val="007D6BC9"/>
    <w:rsid w:val="008B76FE"/>
    <w:rsid w:val="008D5215"/>
    <w:rsid w:val="008E170E"/>
    <w:rsid w:val="00913384"/>
    <w:rsid w:val="00925A48"/>
    <w:rsid w:val="00972634"/>
    <w:rsid w:val="009B4D04"/>
    <w:rsid w:val="009E1E41"/>
    <w:rsid w:val="009E4A47"/>
    <w:rsid w:val="00A32E8F"/>
    <w:rsid w:val="00A374DA"/>
    <w:rsid w:val="00A512AD"/>
    <w:rsid w:val="00A80868"/>
    <w:rsid w:val="00A91F54"/>
    <w:rsid w:val="00AB69C1"/>
    <w:rsid w:val="00AC2F1A"/>
    <w:rsid w:val="00AD7402"/>
    <w:rsid w:val="00AE308F"/>
    <w:rsid w:val="00B85418"/>
    <w:rsid w:val="00BB45CA"/>
    <w:rsid w:val="00D74252"/>
    <w:rsid w:val="00DC50A7"/>
    <w:rsid w:val="00E16FD6"/>
    <w:rsid w:val="00E21E4F"/>
    <w:rsid w:val="00E85614"/>
    <w:rsid w:val="00EA64E6"/>
    <w:rsid w:val="00F21C3D"/>
    <w:rsid w:val="00F56DD3"/>
    <w:rsid w:val="00F731C9"/>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ns.usda.gov/fns-regional-offices" TargetMode="External"/><Relationship Id="rId4" Type="http://schemas.microsoft.com/office/2007/relationships/stylesWithEffects" Target="stylesWithEffects.xml"/><Relationship Id="rId9" Type="http://schemas.openxmlformats.org/officeDocument/2006/relationships/hyperlink" Target="http://www.fns.usda.gov/fdd/food-distribution-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8B9E-BE7A-4F92-AE2A-1A6199AF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Tina Osso</cp:lastModifiedBy>
  <cp:revision>2</cp:revision>
  <dcterms:created xsi:type="dcterms:W3CDTF">2016-09-12T15:21:00Z</dcterms:created>
  <dcterms:modified xsi:type="dcterms:W3CDTF">2016-09-12T15:21:00Z</dcterms:modified>
</cp:coreProperties>
</file>